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2E" w:rsidRDefault="00BD502E" w:rsidP="00BD502E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022">
        <w:rPr>
          <w:rFonts w:ascii="Times New Roman" w:hAnsi="Times New Roman" w:cs="Times New Roman"/>
          <w:b/>
          <w:sz w:val="24"/>
          <w:szCs w:val="24"/>
        </w:rPr>
        <w:t>Перечень вступительных испытаний при приеме на обучение по образовательным программам высшего образования - программам подготовки научных и научно-педагогических кадров в аспирантуре на 202</w:t>
      </w:r>
      <w:r w:rsidR="00C64DF2">
        <w:rPr>
          <w:rFonts w:ascii="Times New Roman" w:hAnsi="Times New Roman" w:cs="Times New Roman"/>
          <w:b/>
          <w:sz w:val="24"/>
          <w:szCs w:val="24"/>
        </w:rPr>
        <w:t>5</w:t>
      </w:r>
      <w:r w:rsidRPr="00053022">
        <w:rPr>
          <w:rFonts w:ascii="Times New Roman" w:hAnsi="Times New Roman" w:cs="Times New Roman"/>
          <w:b/>
          <w:sz w:val="24"/>
          <w:szCs w:val="24"/>
        </w:rPr>
        <w:t>/202</w:t>
      </w:r>
      <w:r w:rsidR="00C64DF2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05302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528BD" w:rsidRPr="00053022" w:rsidRDefault="00D528BD" w:rsidP="00BD502E">
      <w:pPr>
        <w:pStyle w:val="ConsPlusNormal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</w:p>
    <w:p w:rsidR="00D528BD" w:rsidRPr="008B7CE6" w:rsidRDefault="00D528BD" w:rsidP="00D528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Прием на обучение проводится по результатам вступительных испытаний, установление перечня и проведение которых осуществляется ТГПУ.</w:t>
      </w:r>
    </w:p>
    <w:p w:rsidR="00D528BD" w:rsidRPr="008B7CE6" w:rsidRDefault="00D528BD" w:rsidP="00D528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28BD" w:rsidRPr="008B7CE6" w:rsidRDefault="00D528BD" w:rsidP="00D528BD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7CE6">
        <w:rPr>
          <w:rFonts w:ascii="Times New Roman" w:hAnsi="Times New Roman" w:cs="Times New Roman"/>
          <w:sz w:val="24"/>
          <w:szCs w:val="24"/>
        </w:rPr>
        <w:t>Минимальное и максимальное количество баллов, независимо от условий обучения (за счет бюджетных ассигнований федерального бюджета или по договорам об оказании платных образовательных услуг) и научной специальности:</w:t>
      </w:r>
    </w:p>
    <w:p w:rsidR="00D528BD" w:rsidRPr="008B7CE6" w:rsidRDefault="00D528BD" w:rsidP="00D528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минимальное количество баллов за одно вступительное испытание – 4.</w:t>
      </w:r>
    </w:p>
    <w:p w:rsidR="00D528BD" w:rsidRPr="008B7CE6" w:rsidRDefault="00D528BD" w:rsidP="00D528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максимальное количество баллов за одно вступительное испытание – 5.</w:t>
      </w:r>
    </w:p>
    <w:p w:rsidR="00D528BD" w:rsidRPr="008B7CE6" w:rsidRDefault="00D528BD" w:rsidP="00D52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Минимальное и максимальное количество баллов не может быть изменено в ходе приема.</w:t>
      </w:r>
    </w:p>
    <w:p w:rsidR="00D528BD" w:rsidRDefault="00D528BD" w:rsidP="00D528BD">
      <w:pPr>
        <w:pStyle w:val="Style10"/>
        <w:widowControl/>
        <w:tabs>
          <w:tab w:val="left" w:pos="1214"/>
        </w:tabs>
        <w:spacing w:line="240" w:lineRule="auto"/>
        <w:rPr>
          <w:rStyle w:val="FontStyle12"/>
        </w:rPr>
      </w:pPr>
    </w:p>
    <w:p w:rsidR="00D528BD" w:rsidRDefault="00D528BD" w:rsidP="00D528BD">
      <w:pPr>
        <w:pStyle w:val="Style10"/>
        <w:widowControl/>
        <w:tabs>
          <w:tab w:val="left" w:pos="1214"/>
        </w:tabs>
        <w:spacing w:line="240" w:lineRule="auto"/>
        <w:rPr>
          <w:rStyle w:val="FontStyle40"/>
        </w:rPr>
      </w:pPr>
      <w:r w:rsidRPr="008B7CE6">
        <w:rPr>
          <w:rStyle w:val="FontStyle40"/>
        </w:rPr>
        <w:t>При приеме на обучение по одной образовательной программе перечень вступительных испытаний, шкала оценивания и минимальное количество баллов не могут различаться при приеме на места в пределах целевой квоты, на основные места в рамках контрольных цифр и на места по договорам об оказании платных образовательных услуг.</w:t>
      </w:r>
    </w:p>
    <w:p w:rsidR="00D528BD" w:rsidRPr="00D528BD" w:rsidRDefault="00D528BD" w:rsidP="00D528BD">
      <w:pPr>
        <w:pStyle w:val="Style10"/>
        <w:widowControl/>
        <w:tabs>
          <w:tab w:val="left" w:pos="1214"/>
        </w:tabs>
        <w:spacing w:line="240" w:lineRule="auto"/>
        <w:rPr>
          <w:rStyle w:val="FontStyle40"/>
        </w:rPr>
      </w:pPr>
    </w:p>
    <w:p w:rsidR="00D528BD" w:rsidRPr="00D528BD" w:rsidRDefault="00D528BD" w:rsidP="00D528BD">
      <w:pPr>
        <w:pStyle w:val="Style5"/>
        <w:widowControl/>
        <w:tabs>
          <w:tab w:val="left" w:pos="1147"/>
        </w:tabs>
        <w:ind w:firstLine="567"/>
        <w:jc w:val="both"/>
        <w:rPr>
          <w:rStyle w:val="FontStyle12"/>
          <w:spacing w:val="0"/>
          <w:sz w:val="24"/>
          <w:szCs w:val="24"/>
        </w:rPr>
      </w:pPr>
      <w:r w:rsidRPr="00D528BD">
        <w:rPr>
          <w:rStyle w:val="FontStyle12"/>
          <w:spacing w:val="0"/>
          <w:sz w:val="24"/>
          <w:szCs w:val="24"/>
        </w:rPr>
        <w:t>Поступающие проходят следующее вступительное испытание:</w:t>
      </w:r>
      <w:r w:rsidRPr="00D528BD">
        <w:rPr>
          <w:b/>
          <w:bCs/>
        </w:rPr>
        <w:t xml:space="preserve"> </w:t>
      </w:r>
      <w:r w:rsidRPr="00D528BD">
        <w:rPr>
          <w:bCs/>
        </w:rPr>
        <w:t xml:space="preserve">вступительное испытание </w:t>
      </w:r>
      <w:r w:rsidRPr="00D528BD">
        <w:t xml:space="preserve">по специальной дисциплине, </w:t>
      </w:r>
      <w:r w:rsidRPr="00D528BD">
        <w:rPr>
          <w:rFonts w:eastAsiaTheme="minorHAnsi"/>
        </w:rPr>
        <w:t>соответствующей научной специальности</w:t>
      </w:r>
      <w:r w:rsidRPr="00D528BD">
        <w:rPr>
          <w:rStyle w:val="FontStyle12"/>
          <w:spacing w:val="0"/>
          <w:sz w:val="24"/>
          <w:szCs w:val="24"/>
        </w:rPr>
        <w:t>.</w:t>
      </w:r>
    </w:p>
    <w:p w:rsidR="00D528BD" w:rsidRPr="008B7CE6" w:rsidRDefault="00D528BD" w:rsidP="00D528BD">
      <w:pPr>
        <w:pStyle w:val="Style5"/>
        <w:widowControl/>
        <w:tabs>
          <w:tab w:val="left" w:pos="1147"/>
        </w:tabs>
        <w:ind w:firstLine="567"/>
        <w:jc w:val="both"/>
        <w:rPr>
          <w:rStyle w:val="FontStyle12"/>
        </w:rPr>
      </w:pPr>
    </w:p>
    <w:p w:rsidR="00D528BD" w:rsidRPr="008B7CE6" w:rsidRDefault="00D528BD" w:rsidP="00D528BD">
      <w:pPr>
        <w:pStyle w:val="Style10"/>
        <w:widowControl/>
        <w:tabs>
          <w:tab w:val="left" w:pos="1214"/>
        </w:tabs>
        <w:spacing w:line="240" w:lineRule="auto"/>
        <w:rPr>
          <w:rStyle w:val="FontStyle40"/>
        </w:rPr>
      </w:pPr>
      <w:r w:rsidRPr="008B7CE6">
        <w:rPr>
          <w:rStyle w:val="FontStyle40"/>
        </w:rPr>
        <w:t xml:space="preserve">Программы вступительных испытаний формируются на основе образовательных программ высшего образования - программ </w:t>
      </w:r>
      <w:proofErr w:type="spellStart"/>
      <w:r w:rsidRPr="008B7CE6">
        <w:rPr>
          <w:rStyle w:val="FontStyle40"/>
        </w:rPr>
        <w:t>специалитета</w:t>
      </w:r>
      <w:proofErr w:type="spellEnd"/>
      <w:r w:rsidRPr="008B7CE6">
        <w:rPr>
          <w:rStyle w:val="FontStyle40"/>
        </w:rPr>
        <w:t xml:space="preserve"> и (или) программ магистратуры.</w:t>
      </w:r>
    </w:p>
    <w:p w:rsidR="00D528BD" w:rsidRDefault="00D528BD" w:rsidP="00D528BD">
      <w:pPr>
        <w:pStyle w:val="Style10"/>
        <w:widowControl/>
        <w:tabs>
          <w:tab w:val="left" w:pos="1214"/>
        </w:tabs>
        <w:spacing w:line="240" w:lineRule="auto"/>
        <w:rPr>
          <w:rStyle w:val="FontStyle40"/>
        </w:rPr>
      </w:pPr>
    </w:p>
    <w:p w:rsidR="00D528BD" w:rsidRDefault="00D528BD" w:rsidP="00D528BD">
      <w:pPr>
        <w:pStyle w:val="Style10"/>
        <w:widowControl/>
        <w:tabs>
          <w:tab w:val="left" w:pos="1214"/>
        </w:tabs>
        <w:spacing w:line="240" w:lineRule="auto"/>
      </w:pPr>
      <w:r w:rsidRPr="008B7CE6">
        <w:rPr>
          <w:rStyle w:val="FontStyle40"/>
        </w:rPr>
        <w:t xml:space="preserve">Вступительные испытания проводятся в письменной или устной форме, с сочетанием указанных форм </w:t>
      </w:r>
      <w:r w:rsidRPr="008B7CE6">
        <w:t>(по билетам, в форме собеседования по вопросам программы вступительных испытаний)</w:t>
      </w:r>
      <w:r>
        <w:t>.</w:t>
      </w:r>
    </w:p>
    <w:p w:rsidR="00D528BD" w:rsidRPr="008B7CE6" w:rsidRDefault="00D528BD" w:rsidP="00D528BD">
      <w:pPr>
        <w:pStyle w:val="Style10"/>
        <w:widowControl/>
        <w:tabs>
          <w:tab w:val="left" w:pos="1214"/>
        </w:tabs>
        <w:spacing w:line="240" w:lineRule="auto"/>
      </w:pPr>
    </w:p>
    <w:p w:rsidR="00D528BD" w:rsidRDefault="00D528BD" w:rsidP="00D528BD">
      <w:pPr>
        <w:pStyle w:val="Style10"/>
        <w:widowControl/>
        <w:tabs>
          <w:tab w:val="left" w:pos="1214"/>
        </w:tabs>
        <w:spacing w:line="240" w:lineRule="auto"/>
        <w:rPr>
          <w:rStyle w:val="FontStyle40"/>
        </w:rPr>
      </w:pPr>
      <w:r w:rsidRPr="008B7CE6">
        <w:rPr>
          <w:rStyle w:val="FontStyle40"/>
        </w:rPr>
        <w:t>Лица, получившие на вступительном испытании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повторно допущенные к сдаче вступительного испытания и не прошедшие вступительное испытание, выбывают из конкурса. ТГПУ возвращает документы указанным лицам.</w:t>
      </w:r>
    </w:p>
    <w:p w:rsidR="00D528BD" w:rsidRPr="008B7CE6" w:rsidRDefault="00D528BD" w:rsidP="00D528BD">
      <w:pPr>
        <w:pStyle w:val="Style10"/>
        <w:widowControl/>
        <w:tabs>
          <w:tab w:val="left" w:pos="1214"/>
        </w:tabs>
        <w:spacing w:line="240" w:lineRule="auto"/>
      </w:pPr>
    </w:p>
    <w:p w:rsidR="00D528BD" w:rsidRPr="008B7CE6" w:rsidRDefault="00D528BD" w:rsidP="00D528BD">
      <w:pPr>
        <w:pStyle w:val="Style8"/>
        <w:widowControl/>
        <w:spacing w:line="240" w:lineRule="auto"/>
        <w:rPr>
          <w:rStyle w:val="FontStyle40"/>
          <w:b/>
        </w:rPr>
      </w:pPr>
      <w:r w:rsidRPr="008B7CE6">
        <w:rPr>
          <w:rStyle w:val="FontStyle40"/>
        </w:rPr>
        <w:t xml:space="preserve">Срок проведения вступительных испытаний на очную форму обучения – </w:t>
      </w:r>
    </w:p>
    <w:p w:rsidR="00D528BD" w:rsidRPr="008B7CE6" w:rsidRDefault="00D528BD" w:rsidP="00D528BD">
      <w:pPr>
        <w:pStyle w:val="Style8"/>
        <w:widowControl/>
        <w:spacing w:line="240" w:lineRule="auto"/>
        <w:ind w:firstLine="0"/>
        <w:rPr>
          <w:rStyle w:val="FontStyle40"/>
        </w:rPr>
      </w:pPr>
      <w:r w:rsidRPr="008B7CE6">
        <w:rPr>
          <w:rStyle w:val="FontStyle40"/>
        </w:rPr>
        <w:t>с 11.08.2025 по 15.08.2025.</w:t>
      </w:r>
    </w:p>
    <w:p w:rsidR="00D528BD" w:rsidRPr="008B7CE6" w:rsidRDefault="00D528BD" w:rsidP="00D528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Поступающий однократно сдает вступительное испытание.</w:t>
      </w:r>
    </w:p>
    <w:p w:rsidR="00D528BD" w:rsidRPr="008B7CE6" w:rsidRDefault="00D528BD" w:rsidP="00D528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Вступительные испытания по специальной дисциплине проводятся на русском языке.</w:t>
      </w:r>
    </w:p>
    <w:p w:rsidR="00D528BD" w:rsidRPr="008B7CE6" w:rsidRDefault="00D528BD" w:rsidP="00D528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При приеме на обучение по программам аспирантуры с иностранным языком (языками) ТГПУ устанавливает, что вступительное испытание (испытания) проводится на русском языке и на иностранном языке (языках).</w:t>
      </w:r>
    </w:p>
    <w:p w:rsidR="00D528BD" w:rsidRPr="008B7CE6" w:rsidRDefault="00D528BD" w:rsidP="00D528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В случае если вступительное испытание проводится на нескольких языках, поступающий выбирает один из языков.</w:t>
      </w:r>
    </w:p>
    <w:p w:rsidR="00D528BD" w:rsidRPr="008B7CE6" w:rsidRDefault="00D528BD" w:rsidP="00D528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 xml:space="preserve">ТГПУ проводит вступительные испытания очно. На период проведения вступительных испытаний может быть применена их смешанная форма – очная и с использованием дистанционных технологий (при условии идентификации поступающих </w:t>
      </w:r>
      <w:r w:rsidRPr="008B7CE6">
        <w:rPr>
          <w:rFonts w:ascii="Times New Roman" w:hAnsi="Times New Roman" w:cs="Times New Roman"/>
          <w:sz w:val="24"/>
          <w:szCs w:val="24"/>
        </w:rPr>
        <w:lastRenderedPageBreak/>
        <w:t>при сдаче ими вступительных испытаний). Для проведения вступительных испытаний с использованием дистанционных технологий поступающий подает заявление на имя ответственного секретаря приемной комиссии.</w:t>
      </w:r>
    </w:p>
    <w:p w:rsidR="00AA6127" w:rsidRDefault="00AA6127"/>
    <w:sectPr w:rsidR="00AA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52CAC"/>
    <w:multiLevelType w:val="hybridMultilevel"/>
    <w:tmpl w:val="F4867688"/>
    <w:lvl w:ilvl="0" w:tplc="A1F6E2D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76A58F6"/>
    <w:multiLevelType w:val="hybridMultilevel"/>
    <w:tmpl w:val="228003EE"/>
    <w:lvl w:ilvl="0" w:tplc="2E0ABABC">
      <w:start w:val="4"/>
      <w:numFmt w:val="decimal"/>
      <w:lvlText w:val="%1)"/>
      <w:lvlJc w:val="left"/>
      <w:pPr>
        <w:ind w:left="8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4"/>
    <w:rsid w:val="002E2964"/>
    <w:rsid w:val="00680085"/>
    <w:rsid w:val="00AA6127"/>
    <w:rsid w:val="00BD502E"/>
    <w:rsid w:val="00C64DF2"/>
    <w:rsid w:val="00CA74D8"/>
    <w:rsid w:val="00D5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F836D-1554-46B5-AA81-8FF74510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40">
    <w:name w:val="Font Style40"/>
    <w:uiPriority w:val="99"/>
    <w:rsid w:val="00BD502E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qFormat/>
    <w:rsid w:val="00BD502E"/>
    <w:rPr>
      <w:rFonts w:ascii="Times New Roman" w:hAnsi="Times New Roman" w:cs="Times New Roman" w:hint="default"/>
      <w:spacing w:val="20"/>
      <w:sz w:val="22"/>
      <w:szCs w:val="22"/>
    </w:rPr>
  </w:style>
  <w:style w:type="paragraph" w:customStyle="1" w:styleId="Style10">
    <w:name w:val="Style10"/>
    <w:basedOn w:val="a"/>
    <w:uiPriority w:val="99"/>
    <w:rsid w:val="00BD502E"/>
    <w:pPr>
      <w:widowControl w:val="0"/>
      <w:autoSpaceDE w:val="0"/>
      <w:autoSpaceDN w:val="0"/>
      <w:adjustRightInd w:val="0"/>
      <w:spacing w:after="0" w:line="46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D5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semiHidden/>
    <w:rsid w:val="00D528BD"/>
    <w:pPr>
      <w:widowControl w:val="0"/>
      <w:autoSpaceDE w:val="0"/>
      <w:autoSpaceDN w:val="0"/>
      <w:adjustRightInd w:val="0"/>
      <w:spacing w:after="0" w:line="46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2022-10-05T02:22:00Z</dcterms:created>
  <dcterms:modified xsi:type="dcterms:W3CDTF">2025-01-22T04:29:00Z</dcterms:modified>
</cp:coreProperties>
</file>